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77"/>
        <w:tblW w:w="11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9"/>
        <w:gridCol w:w="5196"/>
      </w:tblGrid>
      <w:tr w:rsidR="003B7FB6" w:rsidRPr="00EC4869" w:rsidTr="003B7FB6">
        <w:trPr>
          <w:trHeight w:val="979"/>
        </w:trPr>
        <w:tc>
          <w:tcPr>
            <w:tcW w:w="596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7FB6" w:rsidRDefault="003B7FB6" w:rsidP="003B7FB6">
            <w:pPr>
              <w:tabs>
                <w:tab w:val="right" w:pos="7247"/>
              </w:tabs>
              <w:spacing w:after="240" w:line="30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486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ab/>
              <w:t xml:space="preserve"> </w:t>
            </w:r>
          </w:p>
          <w:p w:rsidR="003B7FB6" w:rsidRPr="001F69C4" w:rsidRDefault="003B7FB6" w:rsidP="003B7FB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</w:p>
        </w:tc>
        <w:tc>
          <w:tcPr>
            <w:tcW w:w="519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7FB6" w:rsidRDefault="003B7FB6" w:rsidP="003B7FB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486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Утверждено</w:t>
            </w:r>
          </w:p>
          <w:p w:rsidR="003B7FB6" w:rsidRDefault="003B7FB6" w:rsidP="003B7FB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EC486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главного врача</w:t>
            </w:r>
          </w:p>
          <w:p w:rsidR="003B7FB6" w:rsidRDefault="003B7FB6" w:rsidP="003B7FB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BD7A31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ГБУЗ КО </w:t>
            </w:r>
            <w: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«Городская больница № 3»</w:t>
            </w:r>
          </w:p>
          <w:p w:rsidR="003B7FB6" w:rsidRPr="00EC4869" w:rsidRDefault="003B7FB6" w:rsidP="003B7FB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proofErr w:type="gramStart"/>
            <w:r w:rsidRPr="00EC486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от</w:t>
            </w:r>
            <w:proofErr w:type="gramEnd"/>
            <w:r w:rsidRPr="00EC486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 xml:space="preserve"> 23 ноября 2012 года  №   142</w:t>
            </w:r>
          </w:p>
        </w:tc>
      </w:tr>
    </w:tbl>
    <w:p w:rsidR="00EC4869" w:rsidRPr="00EC4869" w:rsidRDefault="00EC4869" w:rsidP="00EC4869">
      <w:pPr>
        <w:spacing w:after="240" w:line="30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</w:p>
    <w:p w:rsidR="00420DF7" w:rsidRDefault="00420DF7" w:rsidP="00EC4869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C4869" w:rsidRPr="00EC4869" w:rsidRDefault="00EC4869" w:rsidP="00EC4869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</w:t>
      </w:r>
      <w:r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ОЛОЖЕНИЕ</w:t>
      </w:r>
    </w:p>
    <w:p w:rsidR="00EC4869" w:rsidRPr="00EC4869" w:rsidRDefault="00EC4869" w:rsidP="00EC4869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об организации личного приема </w:t>
      </w:r>
    </w:p>
    <w:p w:rsidR="00EC4869" w:rsidRPr="00EC4869" w:rsidRDefault="00EC4869" w:rsidP="00EC4869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граждан</w:t>
      </w:r>
      <w:proofErr w:type="gramEnd"/>
      <w:r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в </w:t>
      </w:r>
      <w:r w:rsidR="001C5A79"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ГБУЗ КО «Городская больница № 3»</w:t>
      </w:r>
      <w:r w:rsidRPr="00BD7A3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EC4869" w:rsidRPr="00EC4869" w:rsidRDefault="00EC4869" w:rsidP="00EC4869">
      <w:pPr>
        <w:spacing w:after="0" w:line="30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 1. Порядок организации и проведения личного приема граждан: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  1.1. Личный прием граждан в 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ГБУЗ КО «Городская больница № </w:t>
      </w:r>
      <w:proofErr w:type="gramStart"/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3» 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gramEnd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далее личный прием граждан) проводится: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 главным 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врачом ГБУЗ КО «Городская больница № </w:t>
      </w:r>
      <w:proofErr w:type="gramStart"/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3» 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кажд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ую</w:t>
      </w:r>
      <w:proofErr w:type="gramEnd"/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среду 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 1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0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.00 до 1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="001C5A79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00</w:t>
      </w:r>
      <w:r w:rsidR="00041F4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кабинет главного врача по адресу ул. Брамса,22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заместителем 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главного врача по медицинской части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кажд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ые вторник и четверг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 14.00 до 1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6.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0</w:t>
      </w:r>
      <w:r w:rsidR="00041F4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кабинет заместителя главного врача по адресу ул. Брамса,22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- заместителем 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главного врача по амбулаторно-поликлинической работе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кажд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ые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понедельник и 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пятницу с 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15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.00 до 1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.00</w:t>
      </w:r>
      <w:r w:rsidR="007E78E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041F4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кабинет № 17 по адресу ул. Генделя, 6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 1.2. Предварительная запись на личный прием проводится  по телефону 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93-73-00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 1.3.  График проведения личного приема </w:t>
      </w:r>
      <w:proofErr w:type="gramStart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граждан  размещается</w:t>
      </w:r>
      <w:proofErr w:type="gramEnd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6B5A6E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приемном отделении стационара и регистратурах поликлиники</w:t>
      </w:r>
      <w:r w:rsidR="007E78E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на официальных сайтах ГБУЗ КО «Городская больница № 3» и Министерства здравоохранения Калининградской области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545A5A" w:rsidRPr="00FE0748" w:rsidRDefault="00EC4869" w:rsidP="00545A5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1.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 На каждого гражданина, записавшегося на личный прием, оформляется запись в журнале  регистрации приема граждан</w:t>
      </w:r>
      <w:r w:rsidR="00545A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545A5A" w:rsidRPr="00FE0748">
        <w:rPr>
          <w:rFonts w:ascii="Times New Roman" w:hAnsi="Times New Roman"/>
          <w:sz w:val="28"/>
          <w:szCs w:val="28"/>
        </w:rPr>
        <w:t>форма которого предусмотрена приложением № 1 к настоящему Положению.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1.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  Содержание устного обращения заносится в журнал регистрации приема граждан. В случае, если изложенные в устном обращении сведения, являются очевидными и не требуют дополнительной проверки, ответ на обращение с согласия гражданина дается устно в ходе личного приема, о чем </w:t>
      </w:r>
      <w:proofErr w:type="gramStart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делается</w:t>
      </w:r>
      <w:proofErr w:type="gramEnd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запись в журнале регистрации приема граждан. В остальных случаях дается письменный ответ по существу поставленных в обращении вопросов.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1.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 В ходе личного приема до сведения гражданина доводится решение о направлении обращения на рассмотрение и принятии мер по обращению. В случае если в обращении поставлены вопросы, решение которых не входит в компетенцию 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ГБУЗ КО «Городская больница № 3»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гражданину дается разъяснение, куда и в каком порядке он может обратиться.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1.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 В ходе личного приема гражданину может быть отказано в дальнейшем рассмотрении обращения, если ему ранее дан ответ по существу поставленных в обращении вопросов.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  1.9.</w:t>
      </w:r>
      <w:r w:rsidR="005D2BED" w:rsidRPr="005D2BE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Письменное обращение, принятое в ходе личного приема граждан, подлежит регистрации и рассмотрению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:rsidR="00EC4869" w:rsidRPr="00EC4869" w:rsidRDefault="00EC4869" w:rsidP="00EC486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 1.10. Запись гражданина на повторный личный прием по одному и тому же вопросу производится не ранее получения им письменного ответа на предыдущее обращение.</w:t>
      </w:r>
    </w:p>
    <w:p w:rsidR="00EC4869" w:rsidRDefault="00EC4869" w:rsidP="00EC4869">
      <w:pPr>
        <w:spacing w:after="10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  1.11.  Материалы личного приема граждан в течение пяти лет хранятся в </w:t>
      </w:r>
      <w:r w:rsidR="00BD7A31" w:rsidRPr="00BD7A3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архиве больницы</w:t>
      </w:r>
      <w:r w:rsidRPr="00EC486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затем уничтожаются в установленном порядке.</w:t>
      </w:r>
    </w:p>
    <w:p w:rsidR="003B7FB6" w:rsidRDefault="00F813E9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                        </w:t>
      </w: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3B7FB6" w:rsidRDefault="003B7FB6" w:rsidP="00F813E9">
      <w:pPr>
        <w:pStyle w:val="ConsPlusNormal"/>
        <w:ind w:left="4536" w:firstLine="48"/>
        <w:rPr>
          <w:rFonts w:ascii="Times New Roman" w:eastAsia="Arial Unicode MS" w:hAnsi="Times New Roman"/>
          <w:sz w:val="24"/>
          <w:szCs w:val="24"/>
        </w:rPr>
      </w:pPr>
    </w:p>
    <w:p w:rsidR="00F813E9" w:rsidRDefault="00F813E9" w:rsidP="003B7FB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4536" w:firstLine="48"/>
        <w:jc w:val="right"/>
        <w:rPr>
          <w:rFonts w:ascii="Times New Roman" w:eastAsia="Arial Unicode MS" w:hAnsi="Times New Roman"/>
          <w:sz w:val="24"/>
          <w:szCs w:val="24"/>
        </w:rPr>
      </w:pPr>
      <w:proofErr w:type="gramStart"/>
      <w:r w:rsidRPr="001E0E2A">
        <w:rPr>
          <w:rFonts w:ascii="Times New Roman" w:eastAsia="Arial Unicode MS" w:hAnsi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eastAsia="Arial Unicode MS" w:hAnsi="Times New Roman"/>
          <w:sz w:val="24"/>
          <w:szCs w:val="24"/>
        </w:rPr>
        <w:t>1</w:t>
      </w:r>
      <w:proofErr w:type="gramEnd"/>
    </w:p>
    <w:p w:rsidR="00F813E9" w:rsidRDefault="00F813E9" w:rsidP="003B7FB6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                 </w:t>
      </w:r>
      <w:r w:rsidR="003B7FB6">
        <w:rPr>
          <w:rFonts w:ascii="Times New Roman" w:eastAsia="Arial Unicode MS" w:hAnsi="Times New Roman"/>
          <w:sz w:val="24"/>
          <w:szCs w:val="24"/>
        </w:rPr>
        <w:t xml:space="preserve">                  </w:t>
      </w:r>
      <w:proofErr w:type="gramStart"/>
      <w:r w:rsidRPr="00B23BB3">
        <w:rPr>
          <w:rFonts w:ascii="Times New Roman" w:eastAsia="Arial Unicode MS" w:hAnsi="Times New Roman"/>
          <w:sz w:val="24"/>
          <w:szCs w:val="24"/>
        </w:rPr>
        <w:t>к</w:t>
      </w:r>
      <w:proofErr w:type="gramEnd"/>
      <w:r w:rsidRPr="00B23BB3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П</w:t>
      </w:r>
      <w:r w:rsidRPr="00B23BB3">
        <w:rPr>
          <w:rFonts w:ascii="Times New Roman" w:eastAsia="Arial Unicode MS" w:hAnsi="Times New Roman"/>
          <w:sz w:val="24"/>
          <w:szCs w:val="24"/>
        </w:rPr>
        <w:t xml:space="preserve">оложению  </w:t>
      </w:r>
      <w:r w:rsidR="006D19B1">
        <w:rPr>
          <w:rFonts w:ascii="Times New Roman" w:eastAsia="Arial Unicode MS" w:hAnsi="Times New Roman"/>
          <w:sz w:val="24"/>
          <w:szCs w:val="24"/>
        </w:rPr>
        <w:t>об организации</w:t>
      </w:r>
      <w:r w:rsidR="003B7FB6">
        <w:rPr>
          <w:rFonts w:ascii="Times New Roman" w:eastAsia="Arial Unicode MS" w:hAnsi="Times New Roman"/>
          <w:sz w:val="24"/>
          <w:szCs w:val="24"/>
        </w:rPr>
        <w:t xml:space="preserve"> </w:t>
      </w:r>
      <w:r w:rsidR="006D19B1">
        <w:rPr>
          <w:rFonts w:ascii="Times New Roman" w:eastAsia="Arial Unicode MS" w:hAnsi="Times New Roman"/>
          <w:sz w:val="24"/>
          <w:szCs w:val="24"/>
        </w:rPr>
        <w:t xml:space="preserve">личного приема </w:t>
      </w:r>
      <w:r w:rsidRPr="00B23BB3">
        <w:rPr>
          <w:rFonts w:ascii="Times New Roman" w:eastAsia="Arial Unicode MS" w:hAnsi="Times New Roman"/>
          <w:sz w:val="24"/>
          <w:szCs w:val="24"/>
        </w:rPr>
        <w:t xml:space="preserve">граждан </w:t>
      </w:r>
    </w:p>
    <w:p w:rsidR="003B7FB6" w:rsidRDefault="003B7FB6" w:rsidP="00F813E9">
      <w:pPr>
        <w:jc w:val="center"/>
        <w:rPr>
          <w:b/>
          <w:sz w:val="28"/>
          <w:szCs w:val="28"/>
        </w:rPr>
      </w:pPr>
    </w:p>
    <w:p w:rsidR="00F813E9" w:rsidRPr="00A4022C" w:rsidRDefault="00F813E9" w:rsidP="00F81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Pr="00A4022C">
        <w:rPr>
          <w:b/>
          <w:sz w:val="28"/>
          <w:szCs w:val="28"/>
        </w:rPr>
        <w:t>ЖУРНАЛ</w:t>
      </w:r>
      <w:r>
        <w:rPr>
          <w:b/>
          <w:sz w:val="28"/>
          <w:szCs w:val="28"/>
        </w:rPr>
        <w:t>А</w:t>
      </w:r>
    </w:p>
    <w:p w:rsidR="00F813E9" w:rsidRPr="00A4022C" w:rsidRDefault="00F813E9" w:rsidP="00F813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РЕГИСТРАЦИИ ЛИЧНОГО </w:t>
      </w:r>
      <w:proofErr w:type="gramStart"/>
      <w:r>
        <w:rPr>
          <w:b/>
          <w:sz w:val="28"/>
          <w:szCs w:val="28"/>
        </w:rPr>
        <w:t xml:space="preserve">ПРИЕМА </w:t>
      </w:r>
      <w:r w:rsidRPr="00A4022C">
        <w:rPr>
          <w:b/>
          <w:sz w:val="28"/>
          <w:szCs w:val="28"/>
        </w:rPr>
        <w:t xml:space="preserve"> ГРАЖДАН</w:t>
      </w:r>
      <w:proofErr w:type="gramEnd"/>
    </w:p>
    <w:p w:rsidR="00F813E9" w:rsidRDefault="00F813E9" w:rsidP="00F813E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13E9" w:rsidRDefault="00F813E9" w:rsidP="00F813E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90"/>
        <w:tblW w:w="10543" w:type="dxa"/>
        <w:tblLook w:val="01E0" w:firstRow="1" w:lastRow="1" w:firstColumn="1" w:lastColumn="1" w:noHBand="0" w:noVBand="0"/>
      </w:tblPr>
      <w:tblGrid>
        <w:gridCol w:w="835"/>
        <w:gridCol w:w="2300"/>
        <w:gridCol w:w="3762"/>
        <w:gridCol w:w="1784"/>
        <w:gridCol w:w="1862"/>
      </w:tblGrid>
      <w:tr w:rsidR="00F813E9" w:rsidRPr="00A4022C" w:rsidTr="00970341">
        <w:tc>
          <w:tcPr>
            <w:tcW w:w="835" w:type="dxa"/>
          </w:tcPr>
          <w:p w:rsidR="00F813E9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813E9" w:rsidRPr="00A4022C" w:rsidRDefault="00F813E9" w:rsidP="0097034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300" w:type="dxa"/>
          </w:tcPr>
          <w:p w:rsidR="00F813E9" w:rsidRPr="00A4022C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3762" w:type="dxa"/>
          </w:tcPr>
          <w:p w:rsidR="00F813E9" w:rsidRPr="00A4022C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 вопроса</w:t>
            </w:r>
          </w:p>
        </w:tc>
        <w:tc>
          <w:tcPr>
            <w:tcW w:w="1784" w:type="dxa"/>
          </w:tcPr>
          <w:p w:rsidR="00F813E9" w:rsidRPr="00A4022C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личного приема</w:t>
            </w:r>
          </w:p>
        </w:tc>
        <w:tc>
          <w:tcPr>
            <w:tcW w:w="1862" w:type="dxa"/>
          </w:tcPr>
          <w:p w:rsidR="00F813E9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  <w:p w:rsidR="00F813E9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</w:t>
            </w:r>
          </w:p>
          <w:p w:rsidR="00F813E9" w:rsidRDefault="00F813E9" w:rsidP="009703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обращения </w:t>
            </w:r>
          </w:p>
        </w:tc>
      </w:tr>
      <w:tr w:rsidR="00F813E9" w:rsidRPr="00A4022C" w:rsidTr="00970341">
        <w:tc>
          <w:tcPr>
            <w:tcW w:w="835" w:type="dxa"/>
          </w:tcPr>
          <w:p w:rsidR="00F813E9" w:rsidRDefault="00F813E9" w:rsidP="00970341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</w:tcPr>
          <w:p w:rsidR="00F813E9" w:rsidRDefault="00F813E9" w:rsidP="00970341">
            <w:pPr>
              <w:rPr>
                <w:sz w:val="28"/>
                <w:szCs w:val="28"/>
              </w:rPr>
            </w:pPr>
          </w:p>
        </w:tc>
        <w:tc>
          <w:tcPr>
            <w:tcW w:w="3762" w:type="dxa"/>
          </w:tcPr>
          <w:p w:rsidR="00F813E9" w:rsidRDefault="00F813E9" w:rsidP="00970341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</w:tcPr>
          <w:p w:rsidR="00F813E9" w:rsidRDefault="00F813E9" w:rsidP="00970341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</w:tcPr>
          <w:p w:rsidR="00F813E9" w:rsidRDefault="00F813E9" w:rsidP="00970341">
            <w:pPr>
              <w:rPr>
                <w:sz w:val="28"/>
                <w:szCs w:val="28"/>
              </w:rPr>
            </w:pPr>
          </w:p>
        </w:tc>
      </w:tr>
    </w:tbl>
    <w:p w:rsidR="00F813E9" w:rsidRPr="00EC4869" w:rsidRDefault="00F813E9" w:rsidP="00EC4869">
      <w:pPr>
        <w:spacing w:after="10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6B4776" w:rsidRPr="00BD7A31" w:rsidRDefault="006B4776">
      <w:pPr>
        <w:rPr>
          <w:rFonts w:ascii="Times New Roman" w:hAnsi="Times New Roman" w:cs="Times New Roman"/>
          <w:sz w:val="28"/>
          <w:szCs w:val="28"/>
        </w:rPr>
      </w:pPr>
    </w:p>
    <w:sectPr w:rsidR="006B4776" w:rsidRPr="00BD7A31" w:rsidSect="003B7F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FE"/>
    <w:rsid w:val="00031AB3"/>
    <w:rsid w:val="00041F49"/>
    <w:rsid w:val="000A5604"/>
    <w:rsid w:val="001C5A79"/>
    <w:rsid w:val="001F69C4"/>
    <w:rsid w:val="002134C1"/>
    <w:rsid w:val="002C5099"/>
    <w:rsid w:val="003834A7"/>
    <w:rsid w:val="003B7FB6"/>
    <w:rsid w:val="00420DF7"/>
    <w:rsid w:val="0046318E"/>
    <w:rsid w:val="00504198"/>
    <w:rsid w:val="00545A5A"/>
    <w:rsid w:val="005D2BED"/>
    <w:rsid w:val="00623926"/>
    <w:rsid w:val="006B4776"/>
    <w:rsid w:val="006B5A6E"/>
    <w:rsid w:val="006D19B1"/>
    <w:rsid w:val="007E78EB"/>
    <w:rsid w:val="007F7624"/>
    <w:rsid w:val="00882BE4"/>
    <w:rsid w:val="00B258C3"/>
    <w:rsid w:val="00BD7A31"/>
    <w:rsid w:val="00E967FE"/>
    <w:rsid w:val="00EC4869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C4315-4465-41A3-B5D4-2387375E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4869"/>
    <w:pPr>
      <w:spacing w:before="375" w:after="225" w:line="300" w:lineRule="atLeast"/>
      <w:outlineLvl w:val="0"/>
    </w:pPr>
    <w:rPr>
      <w:rFonts w:ascii="Trebuchet MS" w:eastAsia="Times New Roman" w:hAnsi="Trebuchet MS" w:cs="Times New Roman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869"/>
    <w:rPr>
      <w:rFonts w:ascii="Trebuchet MS" w:eastAsia="Times New Roman" w:hAnsi="Trebuchet MS" w:cs="Times New Roman"/>
      <w:kern w:val="36"/>
      <w:sz w:val="30"/>
      <w:szCs w:val="30"/>
      <w:lang w:eastAsia="ru-RU"/>
    </w:rPr>
  </w:style>
  <w:style w:type="character" w:styleId="a3">
    <w:name w:val="Strong"/>
    <w:basedOn w:val="a0"/>
    <w:uiPriority w:val="22"/>
    <w:qFormat/>
    <w:rsid w:val="00EC4869"/>
    <w:rPr>
      <w:b/>
      <w:bCs/>
    </w:rPr>
  </w:style>
  <w:style w:type="paragraph" w:customStyle="1" w:styleId="ConsPlusNormal">
    <w:name w:val="ConsPlusNormal"/>
    <w:rsid w:val="00545A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4">
    <w:name w:val="Table Grid"/>
    <w:basedOn w:val="a1"/>
    <w:rsid w:val="00F81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5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13</cp:revision>
  <cp:lastPrinted>2014-08-04T08:48:00Z</cp:lastPrinted>
  <dcterms:created xsi:type="dcterms:W3CDTF">2014-08-04T07:50:00Z</dcterms:created>
  <dcterms:modified xsi:type="dcterms:W3CDTF">2016-03-29T09:23:00Z</dcterms:modified>
</cp:coreProperties>
</file>